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45F8" w14:textId="63723088" w:rsidR="00353FA4" w:rsidRPr="00FE7A46" w:rsidRDefault="00353FA4" w:rsidP="00FE7A46">
      <w:pPr>
        <w:jc w:val="center"/>
        <w:rPr>
          <w:rFonts w:cstheme="minorHAnsi"/>
          <w:b/>
        </w:rPr>
      </w:pPr>
      <w:r w:rsidRPr="00FE7A46">
        <w:rPr>
          <w:rFonts w:cstheme="minorHAnsi"/>
          <w:b/>
        </w:rPr>
        <w:t>Impact of a pharmacist-initiated core measure review program on the care of patients with COPD</w:t>
      </w:r>
    </w:p>
    <w:p w14:paraId="1A9D180C" w14:textId="29CAC1F6" w:rsidR="00353FA4" w:rsidRPr="00FE7A46" w:rsidRDefault="00353FA4" w:rsidP="003808C2">
      <w:pPr>
        <w:rPr>
          <w:rFonts w:cstheme="minorHAnsi"/>
        </w:rPr>
      </w:pPr>
      <w:r w:rsidRPr="00FE7A46">
        <w:rPr>
          <w:rFonts w:cstheme="minorHAnsi"/>
          <w:b/>
        </w:rPr>
        <w:t>Authors:</w:t>
      </w:r>
      <w:r>
        <w:rPr>
          <w:rFonts w:cstheme="minorHAnsi"/>
          <w:b/>
        </w:rPr>
        <w:t xml:space="preserve"> </w:t>
      </w:r>
      <w:r w:rsidRPr="00FE7A46">
        <w:rPr>
          <w:rFonts w:cstheme="minorHAnsi"/>
        </w:rPr>
        <w:t>Peter Thao, PharmD; Stacy Dalpoas, PharmD, MPH, BCPS; Lisa MacDonald, PharmD, BCPS, CPP; Courtney Harper, PharmD, BCCCP, CPP</w:t>
      </w:r>
    </w:p>
    <w:p w14:paraId="627FC179" w14:textId="2194490E" w:rsidR="00353FA4" w:rsidRPr="00FE7A46" w:rsidRDefault="00353FA4" w:rsidP="003808C2">
      <w:pPr>
        <w:rPr>
          <w:rFonts w:cstheme="minorHAnsi"/>
        </w:rPr>
      </w:pPr>
      <w:r>
        <w:rPr>
          <w:rFonts w:cstheme="minorHAnsi"/>
          <w:b/>
        </w:rPr>
        <w:t xml:space="preserve">Practice Site: </w:t>
      </w:r>
      <w:r w:rsidRPr="00FE7A46">
        <w:rPr>
          <w:rFonts w:cstheme="minorHAnsi"/>
        </w:rPr>
        <w:t>Novant Health Presbyterian Medical Center; Charlotte, North Carolina</w:t>
      </w:r>
    </w:p>
    <w:p w14:paraId="3777D3FC" w14:textId="291265F4" w:rsidR="003808C2" w:rsidRPr="00FE7A46" w:rsidRDefault="003808C2" w:rsidP="003808C2">
      <w:pPr>
        <w:rPr>
          <w:rFonts w:cstheme="minorHAnsi"/>
          <w:b/>
        </w:rPr>
      </w:pPr>
      <w:r w:rsidRPr="00FE7A46">
        <w:rPr>
          <w:rFonts w:cstheme="minorHAnsi"/>
          <w:b/>
        </w:rPr>
        <w:t>Abstract</w:t>
      </w:r>
    </w:p>
    <w:p w14:paraId="70D7AA93" w14:textId="5ED86C67" w:rsidR="00353FA4" w:rsidRDefault="00101E8D" w:rsidP="003808C2">
      <w:pPr>
        <w:rPr>
          <w:rFonts w:cstheme="minorHAnsi"/>
          <w:b/>
        </w:rPr>
      </w:pPr>
      <w:r>
        <w:rPr>
          <w:rFonts w:cstheme="minorHAnsi"/>
          <w:b/>
        </w:rPr>
        <w:t>Background</w:t>
      </w:r>
      <w:r w:rsidR="00C94F1E">
        <w:rPr>
          <w:rFonts w:cstheme="minorHAnsi"/>
          <w:b/>
        </w:rPr>
        <w:t>:</w:t>
      </w:r>
      <w:r w:rsidR="008C7004">
        <w:rPr>
          <w:rFonts w:cstheme="minorHAnsi"/>
          <w:b/>
        </w:rPr>
        <w:t xml:space="preserve"> </w:t>
      </w:r>
      <w:r w:rsidR="00353FA4" w:rsidRPr="00FE7A46">
        <w:rPr>
          <w:rFonts w:cstheme="minorHAnsi"/>
        </w:rPr>
        <w:t xml:space="preserve">Chronic obstructive pulmonary disease (COPD) is a preventable and treatable lung disease </w:t>
      </w:r>
      <w:r w:rsidR="007B7269">
        <w:rPr>
          <w:rFonts w:cstheme="minorHAnsi"/>
        </w:rPr>
        <w:t>affecting</w:t>
      </w:r>
      <w:r w:rsidR="00353FA4" w:rsidRPr="00FE7A46">
        <w:rPr>
          <w:rFonts w:cstheme="minorHAnsi"/>
        </w:rPr>
        <w:t xml:space="preserve"> 16 million Americans.</w:t>
      </w:r>
      <w:r w:rsidR="00353FA4" w:rsidRPr="00353FA4">
        <w:t xml:space="preserve"> </w:t>
      </w:r>
      <w:r w:rsidR="00353FA4">
        <w:rPr>
          <w:rFonts w:cstheme="minorHAnsi"/>
        </w:rPr>
        <w:t>Pharmacists are well equipped with their knowledge of medicine to help manage the complex COPD therapies associated with both stable COPD and acute exacerbations of COPD</w:t>
      </w:r>
      <w:r w:rsidR="006B09BC">
        <w:rPr>
          <w:rFonts w:cstheme="minorHAnsi"/>
        </w:rPr>
        <w:t xml:space="preserve"> (AECOPD)</w:t>
      </w:r>
      <w:r w:rsidR="00353FA4">
        <w:rPr>
          <w:rFonts w:cstheme="minorHAnsi"/>
        </w:rPr>
        <w:t>.</w:t>
      </w:r>
      <w:r w:rsidR="002378EF">
        <w:rPr>
          <w:rFonts w:cstheme="minorHAnsi"/>
        </w:rPr>
        <w:t xml:space="preserve"> On January 1, 2021, Novant Health Presbyterian Medical Center</w:t>
      </w:r>
      <w:r w:rsidR="002378EF" w:rsidRPr="002378EF">
        <w:rPr>
          <w:rFonts w:cstheme="minorHAnsi"/>
        </w:rPr>
        <w:t xml:space="preserve"> initiated a COPD core measure review program to allow dedicated pharmacists to assess the use of </w:t>
      </w:r>
      <w:r w:rsidR="002378EF">
        <w:rPr>
          <w:rFonts w:cstheme="minorHAnsi"/>
        </w:rPr>
        <w:t>guideline-directed medical therapy (</w:t>
      </w:r>
      <w:r w:rsidR="002378EF" w:rsidRPr="002378EF">
        <w:rPr>
          <w:rFonts w:cstheme="minorHAnsi"/>
        </w:rPr>
        <w:t>GDMT</w:t>
      </w:r>
      <w:r w:rsidR="002378EF">
        <w:rPr>
          <w:rFonts w:cstheme="minorHAnsi"/>
        </w:rPr>
        <w:t>)</w:t>
      </w:r>
      <w:r w:rsidR="002378EF" w:rsidRPr="002378EF">
        <w:rPr>
          <w:rFonts w:cstheme="minorHAnsi"/>
        </w:rPr>
        <w:t xml:space="preserve"> for all COPD patients on the pulmonary progressive unit</w:t>
      </w:r>
      <w:r w:rsidR="002378EF">
        <w:rPr>
          <w:rFonts w:cstheme="minorHAnsi"/>
        </w:rPr>
        <w:t>.</w:t>
      </w:r>
    </w:p>
    <w:p w14:paraId="722FDB6E" w14:textId="7467E852" w:rsidR="003808C2" w:rsidRPr="008C7004" w:rsidRDefault="00353FA4" w:rsidP="003808C2">
      <w:pPr>
        <w:rPr>
          <w:rFonts w:cstheme="minorHAnsi"/>
          <w:b/>
        </w:rPr>
      </w:pPr>
      <w:r w:rsidRPr="00FE7A46">
        <w:rPr>
          <w:rFonts w:cstheme="minorHAnsi"/>
          <w:b/>
        </w:rPr>
        <w:t>Objective:</w:t>
      </w:r>
      <w:r>
        <w:rPr>
          <w:rFonts w:cstheme="minorHAnsi"/>
        </w:rPr>
        <w:t xml:space="preserve"> </w:t>
      </w:r>
      <w:r w:rsidR="003808C2" w:rsidRPr="00DD5711">
        <w:rPr>
          <w:rFonts w:cstheme="minorHAnsi"/>
        </w:rPr>
        <w:t xml:space="preserve">To evaluate the impact of pharmacist-managed </w:t>
      </w:r>
      <w:r w:rsidR="000E2CAE">
        <w:rPr>
          <w:rFonts w:cstheme="minorHAnsi"/>
        </w:rPr>
        <w:t>COPD</w:t>
      </w:r>
      <w:r w:rsidR="000F50CE">
        <w:rPr>
          <w:rFonts w:cstheme="minorHAnsi"/>
        </w:rPr>
        <w:t xml:space="preserve"> </w:t>
      </w:r>
      <w:r w:rsidR="003808C2" w:rsidRPr="00DD5711">
        <w:rPr>
          <w:rFonts w:cstheme="minorHAnsi"/>
        </w:rPr>
        <w:t>core measure review on the optimal use of GDMT for maintenance therapy and exacerbation management.</w:t>
      </w:r>
    </w:p>
    <w:p w14:paraId="32C4466D" w14:textId="2866CE67" w:rsidR="003808C2" w:rsidRPr="008C7004" w:rsidRDefault="003808C2" w:rsidP="00DF1286">
      <w:pPr>
        <w:rPr>
          <w:rFonts w:cstheme="minorHAnsi"/>
          <w:b/>
        </w:rPr>
      </w:pPr>
      <w:r w:rsidRPr="00DD5711">
        <w:rPr>
          <w:rFonts w:cstheme="minorHAnsi"/>
          <w:b/>
        </w:rPr>
        <w:t>Methods</w:t>
      </w:r>
      <w:r w:rsidR="00C94F1E">
        <w:rPr>
          <w:rFonts w:cstheme="minorHAnsi"/>
          <w:b/>
        </w:rPr>
        <w:t>:</w:t>
      </w:r>
      <w:r w:rsidR="008C7004">
        <w:rPr>
          <w:rFonts w:cstheme="minorHAnsi"/>
          <w:b/>
        </w:rPr>
        <w:t xml:space="preserve"> </w:t>
      </w:r>
      <w:r w:rsidRPr="00DD5711">
        <w:rPr>
          <w:rFonts w:cstheme="minorHAnsi"/>
        </w:rPr>
        <w:t xml:space="preserve">This study </w:t>
      </w:r>
      <w:r w:rsidR="007B04DC">
        <w:rPr>
          <w:rFonts w:cstheme="minorHAnsi"/>
        </w:rPr>
        <w:t>was</w:t>
      </w:r>
      <w:r w:rsidRPr="00DD5711">
        <w:rPr>
          <w:rFonts w:cstheme="minorHAnsi"/>
        </w:rPr>
        <w:t xml:space="preserve"> an IRB</w:t>
      </w:r>
      <w:r>
        <w:rPr>
          <w:rFonts w:cstheme="minorHAnsi"/>
        </w:rPr>
        <w:t>-</w:t>
      </w:r>
      <w:r w:rsidRPr="00DD5711">
        <w:rPr>
          <w:rFonts w:cstheme="minorHAnsi"/>
        </w:rPr>
        <w:t xml:space="preserve">approved, single-center, retrospective study evaluating the use of GDMT in patients with COPD who received a </w:t>
      </w:r>
      <w:r w:rsidR="00C94F1E">
        <w:rPr>
          <w:rFonts w:cstheme="minorHAnsi"/>
        </w:rPr>
        <w:t xml:space="preserve">pharmacist-directed </w:t>
      </w:r>
      <w:r w:rsidRPr="00DD5711">
        <w:rPr>
          <w:rFonts w:cstheme="minorHAnsi"/>
        </w:rPr>
        <w:t xml:space="preserve">core measure review </w:t>
      </w:r>
      <w:r w:rsidR="008979BE">
        <w:rPr>
          <w:rFonts w:cstheme="minorHAnsi"/>
        </w:rPr>
        <w:t>compared to</w:t>
      </w:r>
      <w:r w:rsidRPr="00DD5711">
        <w:rPr>
          <w:rFonts w:cstheme="minorHAnsi"/>
        </w:rPr>
        <w:t xml:space="preserve"> those who did not. </w:t>
      </w:r>
      <w:r>
        <w:rPr>
          <w:rFonts w:cstheme="minorHAnsi"/>
        </w:rPr>
        <w:t xml:space="preserve">Patients </w:t>
      </w:r>
      <w:r w:rsidR="007B04DC">
        <w:rPr>
          <w:rFonts w:cstheme="minorHAnsi"/>
        </w:rPr>
        <w:t>were</w:t>
      </w:r>
      <w:r>
        <w:rPr>
          <w:rFonts w:cstheme="minorHAnsi"/>
        </w:rPr>
        <w:t xml:space="preserve"> included if they</w:t>
      </w:r>
      <w:r w:rsidR="00DF1286">
        <w:rPr>
          <w:rFonts w:cstheme="minorHAnsi"/>
        </w:rPr>
        <w:t xml:space="preserve"> </w:t>
      </w:r>
      <w:r w:rsidR="007B04DC">
        <w:rPr>
          <w:rFonts w:cstheme="minorHAnsi"/>
        </w:rPr>
        <w:t>were</w:t>
      </w:r>
      <w:r w:rsidR="00DF1286">
        <w:rPr>
          <w:rFonts w:cstheme="minorHAnsi"/>
        </w:rPr>
        <w:t xml:space="preserve"> 18 years of age or older and</w:t>
      </w:r>
      <w:r>
        <w:rPr>
          <w:rFonts w:cstheme="minorHAnsi"/>
        </w:rPr>
        <w:t xml:space="preserve"> diagnos</w:t>
      </w:r>
      <w:r w:rsidR="008979BE">
        <w:rPr>
          <w:rFonts w:cstheme="minorHAnsi"/>
        </w:rPr>
        <w:t>ed with</w:t>
      </w:r>
      <w:r>
        <w:rPr>
          <w:rFonts w:cstheme="minorHAnsi"/>
        </w:rPr>
        <w:t xml:space="preserve"> COPD </w:t>
      </w:r>
      <w:r w:rsidR="008979BE">
        <w:rPr>
          <w:rFonts w:cstheme="minorHAnsi"/>
        </w:rPr>
        <w:t xml:space="preserve">as </w:t>
      </w:r>
      <w:r>
        <w:rPr>
          <w:rFonts w:cstheme="minorHAnsi"/>
        </w:rPr>
        <w:t>identified by ICD-10 diagnosis code</w:t>
      </w:r>
      <w:r w:rsidR="008E14AE">
        <w:rPr>
          <w:rFonts w:cstheme="minorHAnsi"/>
        </w:rPr>
        <w:t>s</w:t>
      </w:r>
      <w:r>
        <w:rPr>
          <w:rFonts w:cstheme="minorHAnsi"/>
        </w:rPr>
        <w:t xml:space="preserve">. Patients </w:t>
      </w:r>
      <w:r w:rsidR="007B04DC">
        <w:rPr>
          <w:rFonts w:cstheme="minorHAnsi"/>
        </w:rPr>
        <w:t>were</w:t>
      </w:r>
      <w:r>
        <w:rPr>
          <w:rFonts w:cstheme="minorHAnsi"/>
        </w:rPr>
        <w:t xml:space="preserve"> excluded if they </w:t>
      </w:r>
      <w:r w:rsidR="00DF1286">
        <w:rPr>
          <w:rFonts w:cstheme="minorHAnsi"/>
        </w:rPr>
        <w:t>were d</w:t>
      </w:r>
      <w:r w:rsidR="00DF1286" w:rsidRPr="00DF1286">
        <w:rPr>
          <w:rFonts w:cstheme="minorHAnsi"/>
        </w:rPr>
        <w:t xml:space="preserve">ischarged </w:t>
      </w:r>
      <w:r w:rsidR="00A73259">
        <w:rPr>
          <w:rFonts w:cstheme="minorHAnsi"/>
        </w:rPr>
        <w:t>to</w:t>
      </w:r>
      <w:r w:rsidR="00DF1286">
        <w:rPr>
          <w:rFonts w:cstheme="minorHAnsi"/>
        </w:rPr>
        <w:t xml:space="preserve"> hospice care, e</w:t>
      </w:r>
      <w:r w:rsidR="00DF1286" w:rsidRPr="00DF1286">
        <w:rPr>
          <w:rFonts w:cstheme="minorHAnsi"/>
        </w:rPr>
        <w:t>xpired within 30 days following discharge</w:t>
      </w:r>
      <w:r w:rsidR="00DF1286">
        <w:rPr>
          <w:rFonts w:cstheme="minorHAnsi"/>
        </w:rPr>
        <w:t>, t</w:t>
      </w:r>
      <w:r w:rsidR="00DF1286" w:rsidRPr="00DF1286">
        <w:rPr>
          <w:rFonts w:cstheme="minorHAnsi"/>
        </w:rPr>
        <w:t xml:space="preserve">ested </w:t>
      </w:r>
      <w:r w:rsidR="00DF1286">
        <w:rPr>
          <w:rFonts w:cstheme="minorHAnsi"/>
        </w:rPr>
        <w:t xml:space="preserve">positive </w:t>
      </w:r>
      <w:r w:rsidR="00DF1286" w:rsidRPr="00DF1286">
        <w:rPr>
          <w:rFonts w:cstheme="minorHAnsi"/>
        </w:rPr>
        <w:t>for COVID-19 on or during admission</w:t>
      </w:r>
      <w:r w:rsidR="00DF1286">
        <w:rPr>
          <w:rFonts w:cstheme="minorHAnsi"/>
        </w:rPr>
        <w:t>, or ha</w:t>
      </w:r>
      <w:r w:rsidR="007B04DC">
        <w:rPr>
          <w:rFonts w:cstheme="minorHAnsi"/>
        </w:rPr>
        <w:t>d</w:t>
      </w:r>
      <w:r w:rsidR="00DF1286">
        <w:rPr>
          <w:rFonts w:cstheme="minorHAnsi"/>
        </w:rPr>
        <w:t xml:space="preserve"> </w:t>
      </w:r>
      <w:r w:rsidR="00DF1286" w:rsidRPr="00DF1286">
        <w:rPr>
          <w:rFonts w:cstheme="minorHAnsi"/>
        </w:rPr>
        <w:t xml:space="preserve">chronic </w:t>
      </w:r>
      <w:r w:rsidR="00DF1286">
        <w:rPr>
          <w:rFonts w:cstheme="minorHAnsi"/>
        </w:rPr>
        <w:t xml:space="preserve">use of </w:t>
      </w:r>
      <w:r w:rsidR="00DF1286" w:rsidRPr="00DF1286">
        <w:rPr>
          <w:rFonts w:cstheme="minorHAnsi"/>
        </w:rPr>
        <w:t>systemic steroid therapy prior to admission</w:t>
      </w:r>
      <w:r w:rsidR="00DF1286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D5711">
        <w:rPr>
          <w:rFonts w:cstheme="minorHAnsi"/>
        </w:rPr>
        <w:t>The primary endpoint</w:t>
      </w:r>
      <w:r w:rsidR="00A73259">
        <w:rPr>
          <w:rFonts w:cstheme="minorHAnsi"/>
        </w:rPr>
        <w:t>s</w:t>
      </w:r>
      <w:r w:rsidRPr="00DD5711">
        <w:rPr>
          <w:rFonts w:cstheme="minorHAnsi"/>
        </w:rPr>
        <w:t xml:space="preserve"> </w:t>
      </w:r>
      <w:r w:rsidR="008979BE">
        <w:rPr>
          <w:rFonts w:cstheme="minorHAnsi"/>
        </w:rPr>
        <w:t>included</w:t>
      </w:r>
      <w:r w:rsidRPr="00DD5711">
        <w:rPr>
          <w:rFonts w:cstheme="minorHAnsi"/>
        </w:rPr>
        <w:t xml:space="preserve"> the percentage of patients optimally treated with GDMT for </w:t>
      </w:r>
      <w:r w:rsidR="00405AED">
        <w:rPr>
          <w:rFonts w:cstheme="minorHAnsi"/>
        </w:rPr>
        <w:t>AE</w:t>
      </w:r>
      <w:r w:rsidRPr="00DD5711">
        <w:rPr>
          <w:rFonts w:cstheme="minorHAnsi"/>
        </w:rPr>
        <w:t xml:space="preserve">COPD, </w:t>
      </w:r>
      <w:r w:rsidR="007B7269">
        <w:rPr>
          <w:rFonts w:cstheme="minorHAnsi"/>
        </w:rPr>
        <w:t>stable COPD</w:t>
      </w:r>
      <w:r w:rsidRPr="00DD5711">
        <w:rPr>
          <w:rFonts w:cstheme="minorHAnsi"/>
        </w:rPr>
        <w:t xml:space="preserve"> during admission, and </w:t>
      </w:r>
      <w:r w:rsidR="007B7269">
        <w:rPr>
          <w:rFonts w:cstheme="minorHAnsi"/>
        </w:rPr>
        <w:t>stable COPD</w:t>
      </w:r>
      <w:r w:rsidRPr="00DD5711">
        <w:rPr>
          <w:rFonts w:cstheme="minorHAnsi"/>
        </w:rPr>
        <w:t xml:space="preserve"> upon discharge</w:t>
      </w:r>
      <w:r w:rsidR="007B7269">
        <w:rPr>
          <w:rFonts w:cstheme="minorHAnsi"/>
        </w:rPr>
        <w:t>.</w:t>
      </w:r>
      <w:r w:rsidR="003C491E">
        <w:rPr>
          <w:rFonts w:cstheme="minorHAnsi"/>
        </w:rPr>
        <w:t xml:space="preserve"> </w:t>
      </w:r>
      <w:r w:rsidR="005035F4">
        <w:rPr>
          <w:rFonts w:cstheme="minorHAnsi"/>
        </w:rPr>
        <w:t xml:space="preserve">Secondary endpoints included the percentage of patients on optimal systemic corticosteroids for AECOPD, on optimal antibiotic use for AECOPD, </w:t>
      </w:r>
      <w:r w:rsidR="00C94F1E">
        <w:rPr>
          <w:rFonts w:cstheme="minorHAnsi"/>
        </w:rPr>
        <w:t>those</w:t>
      </w:r>
      <w:r w:rsidR="005035F4">
        <w:rPr>
          <w:rFonts w:cstheme="minorHAnsi"/>
        </w:rPr>
        <w:t xml:space="preserve"> using duplicate inhaled therapy for stable COPD, and all-ca</w:t>
      </w:r>
      <w:r w:rsidR="00682115">
        <w:rPr>
          <w:rFonts w:cstheme="minorHAnsi"/>
        </w:rPr>
        <w:t>u</w:t>
      </w:r>
      <w:r w:rsidR="005035F4">
        <w:rPr>
          <w:rFonts w:cstheme="minorHAnsi"/>
        </w:rPr>
        <w:t xml:space="preserve">se 30-day readmission rate. </w:t>
      </w:r>
      <w:r w:rsidR="00FF0EAC" w:rsidRPr="00F27B9D">
        <w:rPr>
          <w:rFonts w:cstheme="minorHAnsi"/>
        </w:rPr>
        <w:t xml:space="preserve">A sample size of 197 patients was calculated to determine a 20% difference at 80% power with an alpha of 0.05. </w:t>
      </w:r>
      <w:r w:rsidR="005035F4" w:rsidRPr="005035F4">
        <w:rPr>
          <w:rFonts w:cstheme="minorHAnsi"/>
        </w:rPr>
        <w:t>Primary and secondary endpoints were assessed for significance with chi-square. Descriptive statistics w</w:t>
      </w:r>
      <w:r w:rsidR="00C94F1E">
        <w:rPr>
          <w:rFonts w:cstheme="minorHAnsi"/>
        </w:rPr>
        <w:t>ere</w:t>
      </w:r>
      <w:r w:rsidR="005035F4" w:rsidRPr="005035F4">
        <w:rPr>
          <w:rFonts w:cstheme="minorHAnsi"/>
        </w:rPr>
        <w:t xml:space="preserve"> used to assess baseline characteristics</w:t>
      </w:r>
      <w:r w:rsidR="005035F4">
        <w:rPr>
          <w:rFonts w:cstheme="minorHAnsi"/>
        </w:rPr>
        <w:t>.</w:t>
      </w:r>
      <w:bookmarkStart w:id="0" w:name="_GoBack"/>
      <w:bookmarkEnd w:id="0"/>
    </w:p>
    <w:p w14:paraId="1A48FD21" w14:textId="2CB60C54" w:rsidR="006B09BC" w:rsidRPr="008C7004" w:rsidRDefault="003808C2" w:rsidP="003808C2">
      <w:pPr>
        <w:rPr>
          <w:rFonts w:cstheme="minorHAnsi"/>
          <w:b/>
        </w:rPr>
      </w:pPr>
      <w:r w:rsidRPr="00DD5711">
        <w:rPr>
          <w:rFonts w:cstheme="minorHAnsi"/>
          <w:b/>
        </w:rPr>
        <w:t>Results</w:t>
      </w:r>
      <w:r w:rsidR="00C94F1E">
        <w:rPr>
          <w:rFonts w:cstheme="minorHAnsi"/>
          <w:b/>
        </w:rPr>
        <w:t>:</w:t>
      </w:r>
      <w:r w:rsidR="008C7004">
        <w:rPr>
          <w:rFonts w:cstheme="minorHAnsi"/>
          <w:b/>
        </w:rPr>
        <w:t xml:space="preserve"> </w:t>
      </w:r>
      <w:r w:rsidR="00984DD6">
        <w:rPr>
          <w:rFonts w:cstheme="minorHAnsi"/>
        </w:rPr>
        <w:t>A total of 236 patie</w:t>
      </w:r>
      <w:r w:rsidR="006B09BC">
        <w:rPr>
          <w:rFonts w:cstheme="minorHAnsi"/>
        </w:rPr>
        <w:t>nts were included in the study</w:t>
      </w:r>
      <w:r w:rsidR="008979BE">
        <w:rPr>
          <w:rFonts w:cstheme="minorHAnsi"/>
        </w:rPr>
        <w:t xml:space="preserve"> (118 in each group)</w:t>
      </w:r>
      <w:r w:rsidR="006B09BC">
        <w:rPr>
          <w:rFonts w:cstheme="minorHAnsi"/>
        </w:rPr>
        <w:t xml:space="preserve">. </w:t>
      </w:r>
      <w:r w:rsidR="00A25E82">
        <w:rPr>
          <w:rFonts w:cstheme="minorHAnsi"/>
        </w:rPr>
        <w:t>Of the</w:t>
      </w:r>
      <w:r w:rsidR="00146443">
        <w:rPr>
          <w:rFonts w:cstheme="minorHAnsi"/>
        </w:rPr>
        <w:t>se</w:t>
      </w:r>
      <w:r w:rsidR="00A25E82">
        <w:rPr>
          <w:rFonts w:cstheme="minorHAnsi"/>
        </w:rPr>
        <w:t xml:space="preserve"> 236 patients, 84 patients in the core measure review group and 48 patients in the no core measure review group presented with an AECOPD. </w:t>
      </w:r>
      <w:r w:rsidR="00F27B9D" w:rsidRPr="00F27B9D">
        <w:rPr>
          <w:rFonts w:cstheme="minorHAnsi"/>
        </w:rPr>
        <w:t xml:space="preserve">Patients without a definitive COPD group were not included in the final statistical analysis </w:t>
      </w:r>
      <w:r w:rsidR="00F27B9D">
        <w:rPr>
          <w:rFonts w:cstheme="minorHAnsi"/>
        </w:rPr>
        <w:t>of optimal GDMT for stable COPD</w:t>
      </w:r>
      <w:r w:rsidR="00F27B9D" w:rsidRPr="00DD5711">
        <w:rPr>
          <w:rFonts w:cstheme="minorHAnsi"/>
        </w:rPr>
        <w:t xml:space="preserve"> during admission and </w:t>
      </w:r>
      <w:r w:rsidR="00F27B9D">
        <w:rPr>
          <w:rFonts w:cstheme="minorHAnsi"/>
        </w:rPr>
        <w:t>for stable COPD</w:t>
      </w:r>
      <w:r w:rsidR="00F27B9D" w:rsidRPr="00DD5711">
        <w:rPr>
          <w:rFonts w:cstheme="minorHAnsi"/>
        </w:rPr>
        <w:t xml:space="preserve"> upon discharge</w:t>
      </w:r>
      <w:r w:rsidR="00F27B9D">
        <w:rPr>
          <w:rFonts w:cstheme="minorHAnsi"/>
        </w:rPr>
        <w:t>.</w:t>
      </w:r>
      <w:r w:rsidR="00F27B9D" w:rsidRPr="00F27B9D">
        <w:rPr>
          <w:rFonts w:cstheme="minorHAnsi"/>
        </w:rPr>
        <w:t xml:space="preserve"> </w:t>
      </w:r>
      <w:r w:rsidR="00F27B9D">
        <w:rPr>
          <w:rFonts w:cstheme="minorHAnsi"/>
        </w:rPr>
        <w:t xml:space="preserve">This </w:t>
      </w:r>
      <w:r w:rsidR="00F27B9D" w:rsidRPr="00F27B9D">
        <w:rPr>
          <w:rFonts w:cstheme="minorHAnsi"/>
        </w:rPr>
        <w:t>result</w:t>
      </w:r>
      <w:r w:rsidR="00F27B9D">
        <w:rPr>
          <w:rFonts w:cstheme="minorHAnsi"/>
        </w:rPr>
        <w:t>ed</w:t>
      </w:r>
      <w:r w:rsidR="00F27B9D" w:rsidRPr="00F27B9D">
        <w:rPr>
          <w:rFonts w:cstheme="minorHAnsi"/>
        </w:rPr>
        <w:t xml:space="preserve"> in </w:t>
      </w:r>
      <w:r w:rsidR="00F27B9D">
        <w:rPr>
          <w:rFonts w:cstheme="minorHAnsi"/>
        </w:rPr>
        <w:t xml:space="preserve">the </w:t>
      </w:r>
      <w:r w:rsidR="00C935DA">
        <w:rPr>
          <w:rFonts w:cstheme="minorHAnsi"/>
        </w:rPr>
        <w:t xml:space="preserve">inclusion </w:t>
      </w:r>
      <w:r w:rsidR="00F27B9D" w:rsidRPr="00F27B9D">
        <w:rPr>
          <w:rFonts w:cstheme="minorHAnsi"/>
        </w:rPr>
        <w:t xml:space="preserve">of </w:t>
      </w:r>
      <w:r w:rsidR="00C935DA">
        <w:rPr>
          <w:rFonts w:cstheme="minorHAnsi"/>
        </w:rPr>
        <w:t>82</w:t>
      </w:r>
      <w:r w:rsidR="00C935DA" w:rsidRPr="00F27B9D">
        <w:rPr>
          <w:rFonts w:cstheme="minorHAnsi"/>
        </w:rPr>
        <w:t xml:space="preserve"> </w:t>
      </w:r>
      <w:r w:rsidR="00F27B9D" w:rsidRPr="00F27B9D">
        <w:rPr>
          <w:rFonts w:cstheme="minorHAnsi"/>
        </w:rPr>
        <w:t xml:space="preserve">patients </w:t>
      </w:r>
      <w:r w:rsidR="002A267A" w:rsidRPr="00F27B9D">
        <w:rPr>
          <w:rFonts w:cstheme="minorHAnsi"/>
        </w:rPr>
        <w:t>f</w:t>
      </w:r>
      <w:r w:rsidR="002A267A">
        <w:rPr>
          <w:rFonts w:cstheme="minorHAnsi"/>
        </w:rPr>
        <w:t>or</w:t>
      </w:r>
      <w:r w:rsidR="002A267A" w:rsidRPr="00F27B9D">
        <w:rPr>
          <w:rFonts w:cstheme="minorHAnsi"/>
        </w:rPr>
        <w:t xml:space="preserve"> </w:t>
      </w:r>
      <w:r w:rsidR="00F27B9D" w:rsidRPr="00F27B9D">
        <w:rPr>
          <w:rFonts w:cstheme="minorHAnsi"/>
        </w:rPr>
        <w:t xml:space="preserve">the </w:t>
      </w:r>
      <w:r w:rsidR="00F27B9D">
        <w:rPr>
          <w:rFonts w:cstheme="minorHAnsi"/>
        </w:rPr>
        <w:t>core measure review</w:t>
      </w:r>
      <w:r w:rsidR="00F27B9D" w:rsidRPr="00F27B9D">
        <w:rPr>
          <w:rFonts w:cstheme="minorHAnsi"/>
        </w:rPr>
        <w:t xml:space="preserve"> group and </w:t>
      </w:r>
      <w:r w:rsidR="00C935DA">
        <w:rPr>
          <w:rFonts w:cstheme="minorHAnsi"/>
        </w:rPr>
        <w:t>51</w:t>
      </w:r>
      <w:r w:rsidR="00C935DA" w:rsidRPr="00F27B9D">
        <w:rPr>
          <w:rFonts w:cstheme="minorHAnsi"/>
        </w:rPr>
        <w:t xml:space="preserve"> </w:t>
      </w:r>
      <w:r w:rsidR="00F27B9D">
        <w:rPr>
          <w:rFonts w:cstheme="minorHAnsi"/>
        </w:rPr>
        <w:t xml:space="preserve">patients </w:t>
      </w:r>
      <w:r w:rsidR="002A267A">
        <w:rPr>
          <w:rFonts w:cstheme="minorHAnsi"/>
        </w:rPr>
        <w:t>for</w:t>
      </w:r>
      <w:r w:rsidR="002A267A" w:rsidRPr="00F27B9D">
        <w:rPr>
          <w:rFonts w:cstheme="minorHAnsi"/>
        </w:rPr>
        <w:t xml:space="preserve"> </w:t>
      </w:r>
      <w:r w:rsidR="00F27B9D" w:rsidRPr="00F27B9D">
        <w:rPr>
          <w:rFonts w:cstheme="minorHAnsi"/>
        </w:rPr>
        <w:t xml:space="preserve">the </w:t>
      </w:r>
      <w:r w:rsidR="00F27B9D">
        <w:rPr>
          <w:rFonts w:cstheme="minorHAnsi"/>
        </w:rPr>
        <w:t>no core measure review</w:t>
      </w:r>
      <w:r w:rsidR="00F27B9D" w:rsidRPr="00F27B9D">
        <w:rPr>
          <w:rFonts w:cstheme="minorHAnsi"/>
        </w:rPr>
        <w:t xml:space="preserve"> group.</w:t>
      </w:r>
      <w:r w:rsidR="00146443">
        <w:rPr>
          <w:rFonts w:cstheme="minorHAnsi"/>
        </w:rPr>
        <w:t xml:space="preserve"> </w:t>
      </w:r>
      <w:r w:rsidR="003809DE">
        <w:rPr>
          <w:rFonts w:cstheme="minorHAnsi"/>
        </w:rPr>
        <w:t xml:space="preserve">For patients presenting with </w:t>
      </w:r>
      <w:r w:rsidR="006B09BC" w:rsidRPr="006B09BC">
        <w:rPr>
          <w:rFonts w:cstheme="minorHAnsi"/>
        </w:rPr>
        <w:t>AECOPD</w:t>
      </w:r>
      <w:r w:rsidR="003809DE">
        <w:rPr>
          <w:rFonts w:cstheme="minorHAnsi"/>
        </w:rPr>
        <w:t>,</w:t>
      </w:r>
      <w:r w:rsidR="006B09BC" w:rsidRPr="006B09BC">
        <w:rPr>
          <w:rFonts w:cstheme="minorHAnsi"/>
        </w:rPr>
        <w:t xml:space="preserve"> </w:t>
      </w:r>
      <w:r w:rsidR="00EA7036">
        <w:rPr>
          <w:rFonts w:cstheme="minorHAnsi"/>
        </w:rPr>
        <w:t>20</w:t>
      </w:r>
      <w:r w:rsidR="003809DE">
        <w:rPr>
          <w:rFonts w:cstheme="minorHAnsi"/>
        </w:rPr>
        <w:t xml:space="preserve"> patients</w:t>
      </w:r>
      <w:r w:rsidR="006B09BC">
        <w:rPr>
          <w:rFonts w:cstheme="minorHAnsi"/>
        </w:rPr>
        <w:t xml:space="preserve"> </w:t>
      </w:r>
      <w:r w:rsidR="003809DE">
        <w:rPr>
          <w:rFonts w:cstheme="minorHAnsi"/>
        </w:rPr>
        <w:t>(</w:t>
      </w:r>
      <w:r w:rsidR="007B7269">
        <w:rPr>
          <w:rFonts w:cstheme="minorHAnsi"/>
        </w:rPr>
        <w:t>23.8</w:t>
      </w:r>
      <w:r w:rsidR="006B09BC">
        <w:rPr>
          <w:rFonts w:cstheme="minorHAnsi"/>
        </w:rPr>
        <w:t>%</w:t>
      </w:r>
      <w:r w:rsidR="003809DE">
        <w:rPr>
          <w:rFonts w:cstheme="minorHAnsi"/>
        </w:rPr>
        <w:t>)</w:t>
      </w:r>
      <w:r w:rsidR="006B09BC" w:rsidRPr="006B09BC">
        <w:rPr>
          <w:rFonts w:cstheme="minorHAnsi"/>
        </w:rPr>
        <w:t xml:space="preserve"> in </w:t>
      </w:r>
      <w:r w:rsidR="003809DE">
        <w:rPr>
          <w:rFonts w:cstheme="minorHAnsi"/>
        </w:rPr>
        <w:t>the</w:t>
      </w:r>
      <w:r w:rsidR="005035F4">
        <w:rPr>
          <w:rFonts w:cstheme="minorHAnsi"/>
        </w:rPr>
        <w:t xml:space="preserve"> core measure review</w:t>
      </w:r>
      <w:r w:rsidR="009E490C">
        <w:rPr>
          <w:rFonts w:cstheme="minorHAnsi"/>
        </w:rPr>
        <w:t xml:space="preserve"> </w:t>
      </w:r>
      <w:r w:rsidR="003809DE">
        <w:rPr>
          <w:rFonts w:cstheme="minorHAnsi"/>
        </w:rPr>
        <w:t xml:space="preserve">group </w:t>
      </w:r>
      <w:r w:rsidR="006B09BC">
        <w:rPr>
          <w:rFonts w:cstheme="minorHAnsi"/>
        </w:rPr>
        <w:t xml:space="preserve">and </w:t>
      </w:r>
      <w:r w:rsidR="003809DE">
        <w:rPr>
          <w:rFonts w:cstheme="minorHAnsi"/>
        </w:rPr>
        <w:t>8 patients (</w:t>
      </w:r>
      <w:r w:rsidR="006B09BC">
        <w:rPr>
          <w:rFonts w:cstheme="minorHAnsi"/>
        </w:rPr>
        <w:t>1</w:t>
      </w:r>
      <w:r w:rsidR="00FE7A46">
        <w:rPr>
          <w:rFonts w:cstheme="minorHAnsi"/>
        </w:rPr>
        <w:t>6</w:t>
      </w:r>
      <w:r w:rsidR="006B09BC">
        <w:rPr>
          <w:rFonts w:cstheme="minorHAnsi"/>
        </w:rPr>
        <w:t>.</w:t>
      </w:r>
      <w:r w:rsidR="007B7269">
        <w:rPr>
          <w:rFonts w:cstheme="minorHAnsi"/>
        </w:rPr>
        <w:t>7</w:t>
      </w:r>
      <w:r w:rsidR="006B09BC">
        <w:rPr>
          <w:rFonts w:cstheme="minorHAnsi"/>
        </w:rPr>
        <w:t>%</w:t>
      </w:r>
      <w:r w:rsidR="003809DE">
        <w:rPr>
          <w:rFonts w:cstheme="minorHAnsi"/>
        </w:rPr>
        <w:t>)</w:t>
      </w:r>
      <w:r w:rsidR="006B09BC">
        <w:rPr>
          <w:rFonts w:cstheme="minorHAnsi"/>
        </w:rPr>
        <w:t xml:space="preserve"> in </w:t>
      </w:r>
      <w:r w:rsidR="003809DE">
        <w:rPr>
          <w:rFonts w:cstheme="minorHAnsi"/>
        </w:rPr>
        <w:t>the</w:t>
      </w:r>
      <w:r w:rsidR="005035F4">
        <w:rPr>
          <w:rFonts w:cstheme="minorHAnsi"/>
        </w:rPr>
        <w:t xml:space="preserve"> no core measure review</w:t>
      </w:r>
      <w:r w:rsidR="003809DE">
        <w:rPr>
          <w:rFonts w:cstheme="minorHAnsi"/>
        </w:rPr>
        <w:t xml:space="preserve"> group were optimally treated</w:t>
      </w:r>
      <w:r w:rsidR="006B09BC">
        <w:rPr>
          <w:rFonts w:cstheme="minorHAnsi"/>
        </w:rPr>
        <w:t xml:space="preserve"> (P</w:t>
      </w:r>
      <w:r w:rsidR="007B7269">
        <w:rPr>
          <w:rFonts w:cstheme="minorHAnsi"/>
        </w:rPr>
        <w:t>=0.33</w:t>
      </w:r>
      <w:r w:rsidR="006B09BC">
        <w:rPr>
          <w:rFonts w:cstheme="minorHAnsi"/>
        </w:rPr>
        <w:t>).</w:t>
      </w:r>
      <w:r w:rsidR="00933680">
        <w:rPr>
          <w:rFonts w:cstheme="minorHAnsi"/>
        </w:rPr>
        <w:t xml:space="preserve"> A total of 65 patients (79.3%) in the core measure review group and 39 patients (76.5%) in the no core measure review group were </w:t>
      </w:r>
      <w:r w:rsidR="007B7269">
        <w:rPr>
          <w:rFonts w:cstheme="minorHAnsi"/>
        </w:rPr>
        <w:t>optimally treated for s</w:t>
      </w:r>
      <w:r w:rsidR="008979BE">
        <w:rPr>
          <w:rFonts w:cstheme="minorHAnsi"/>
        </w:rPr>
        <w:t>t</w:t>
      </w:r>
      <w:r w:rsidR="007B7269">
        <w:rPr>
          <w:rFonts w:cstheme="minorHAnsi"/>
        </w:rPr>
        <w:t xml:space="preserve">able COPD </w:t>
      </w:r>
      <w:r w:rsidR="00933680">
        <w:rPr>
          <w:rFonts w:cstheme="minorHAnsi"/>
        </w:rPr>
        <w:t>during admission</w:t>
      </w:r>
      <w:r w:rsidR="00684041">
        <w:rPr>
          <w:rFonts w:cstheme="minorHAnsi"/>
        </w:rPr>
        <w:t xml:space="preserve"> (</w:t>
      </w:r>
      <w:r w:rsidR="009E490C">
        <w:rPr>
          <w:rFonts w:cstheme="minorHAnsi"/>
        </w:rPr>
        <w:t>P</w:t>
      </w:r>
      <w:r w:rsidR="00684041">
        <w:rPr>
          <w:rFonts w:cstheme="minorHAnsi"/>
        </w:rPr>
        <w:t>=0.</w:t>
      </w:r>
      <w:r w:rsidR="00682115">
        <w:rPr>
          <w:rFonts w:cstheme="minorHAnsi"/>
        </w:rPr>
        <w:t>7</w:t>
      </w:r>
      <w:r w:rsidR="00684041">
        <w:rPr>
          <w:rFonts w:cstheme="minorHAnsi"/>
        </w:rPr>
        <w:t>)</w:t>
      </w:r>
      <w:r w:rsidR="006B09BC">
        <w:rPr>
          <w:rFonts w:cstheme="minorHAnsi"/>
        </w:rPr>
        <w:t xml:space="preserve">. </w:t>
      </w:r>
      <w:r w:rsidR="00FA73B2">
        <w:rPr>
          <w:rFonts w:cstheme="minorHAnsi"/>
        </w:rPr>
        <w:t>The incidence of optimal GDMT upon discharge occurred in 68 patients (82.9%) in the core measure review group and 41 patients (80.4%) in the no core measure review group (</w:t>
      </w:r>
      <w:r w:rsidR="00E57333">
        <w:rPr>
          <w:rFonts w:cstheme="minorHAnsi"/>
        </w:rPr>
        <w:t>P=</w:t>
      </w:r>
      <w:r w:rsidR="00FA73B2">
        <w:rPr>
          <w:rFonts w:cstheme="minorHAnsi"/>
        </w:rPr>
        <w:t>0.71).</w:t>
      </w:r>
      <w:r w:rsidR="00E57333">
        <w:rPr>
          <w:rFonts w:cstheme="minorHAnsi"/>
        </w:rPr>
        <w:t xml:space="preserve"> However, power was not achieved to detect </w:t>
      </w:r>
      <w:r w:rsidR="00FF0EAC">
        <w:rPr>
          <w:rFonts w:cstheme="minorHAnsi"/>
        </w:rPr>
        <w:t xml:space="preserve">statistical </w:t>
      </w:r>
      <w:r w:rsidR="00E57333">
        <w:rPr>
          <w:rFonts w:cstheme="minorHAnsi"/>
        </w:rPr>
        <w:t>significance in the primary endpoints.</w:t>
      </w:r>
      <w:r w:rsidR="00FA73B2" w:rsidDel="00FA73B2">
        <w:rPr>
          <w:rFonts w:cstheme="minorHAnsi"/>
        </w:rPr>
        <w:t xml:space="preserve"> </w:t>
      </w:r>
      <w:r w:rsidR="00FF0EAC">
        <w:rPr>
          <w:rFonts w:cstheme="minorHAnsi"/>
        </w:rPr>
        <w:t>The a</w:t>
      </w:r>
      <w:r w:rsidR="003C491E">
        <w:rPr>
          <w:rFonts w:cstheme="minorHAnsi"/>
        </w:rPr>
        <w:t xml:space="preserve">ll-cause 30-day readmission rate was </w:t>
      </w:r>
      <w:r w:rsidR="00484656">
        <w:rPr>
          <w:rFonts w:cstheme="minorHAnsi"/>
        </w:rPr>
        <w:t xml:space="preserve">significantly </w:t>
      </w:r>
      <w:r w:rsidR="003C491E">
        <w:rPr>
          <w:rFonts w:cstheme="minorHAnsi"/>
        </w:rPr>
        <w:t xml:space="preserve">lower in patients with a core measure review </w:t>
      </w:r>
      <w:r w:rsidR="0057123A">
        <w:rPr>
          <w:rFonts w:cstheme="minorHAnsi"/>
        </w:rPr>
        <w:t>when compared to those without a core measure review, 8.5% and 24.6%, respectively (P&lt;0.01).</w:t>
      </w:r>
    </w:p>
    <w:p w14:paraId="3D6AEE3D" w14:textId="459E42D2" w:rsidR="00725E87" w:rsidRDefault="003808C2" w:rsidP="00110689">
      <w:r w:rsidRPr="00DD5711">
        <w:rPr>
          <w:rFonts w:cstheme="minorHAnsi"/>
          <w:b/>
        </w:rPr>
        <w:lastRenderedPageBreak/>
        <w:t>Conclusion</w:t>
      </w:r>
      <w:r w:rsidR="00C94F1E">
        <w:rPr>
          <w:rFonts w:cstheme="minorHAnsi"/>
          <w:b/>
        </w:rPr>
        <w:t>:</w:t>
      </w:r>
      <w:r w:rsidR="008C7004">
        <w:rPr>
          <w:rFonts w:cstheme="minorHAnsi"/>
          <w:b/>
        </w:rPr>
        <w:t xml:space="preserve"> </w:t>
      </w:r>
      <w:r w:rsidR="00684041">
        <w:rPr>
          <w:rFonts w:cstheme="minorHAnsi"/>
        </w:rPr>
        <w:t xml:space="preserve">This study showed </w:t>
      </w:r>
      <w:r w:rsidR="003C491E">
        <w:rPr>
          <w:rFonts w:cstheme="minorHAnsi"/>
        </w:rPr>
        <w:t xml:space="preserve">a </w:t>
      </w:r>
      <w:r w:rsidR="00E57333">
        <w:rPr>
          <w:rFonts w:cstheme="minorHAnsi"/>
        </w:rPr>
        <w:t xml:space="preserve">higher </w:t>
      </w:r>
      <w:r w:rsidR="00684041">
        <w:rPr>
          <w:rFonts w:cstheme="minorHAnsi"/>
        </w:rPr>
        <w:t>incidence of patients optimally treated with GDMT</w:t>
      </w:r>
      <w:r w:rsidR="00A93A10">
        <w:rPr>
          <w:rFonts w:cstheme="minorHAnsi"/>
        </w:rPr>
        <w:t xml:space="preserve"> for AECOPD in patients who received a </w:t>
      </w:r>
      <w:r w:rsidR="00595F6E">
        <w:rPr>
          <w:rFonts w:cstheme="minorHAnsi"/>
        </w:rPr>
        <w:t xml:space="preserve">COPD </w:t>
      </w:r>
      <w:r w:rsidR="00A93A10">
        <w:rPr>
          <w:rFonts w:cstheme="minorHAnsi"/>
        </w:rPr>
        <w:t>core measure review when compared to patients who did not</w:t>
      </w:r>
      <w:r w:rsidR="00484656">
        <w:rPr>
          <w:rFonts w:cstheme="minorHAnsi"/>
        </w:rPr>
        <w:t>; however</w:t>
      </w:r>
      <w:r w:rsidR="00FF0EAC">
        <w:rPr>
          <w:rFonts w:cstheme="minorHAnsi"/>
        </w:rPr>
        <w:t>,</w:t>
      </w:r>
      <w:r w:rsidR="00E57333">
        <w:rPr>
          <w:rFonts w:cstheme="minorHAnsi"/>
        </w:rPr>
        <w:t xml:space="preserve"> </w:t>
      </w:r>
      <w:r w:rsidR="00484656">
        <w:rPr>
          <w:rFonts w:cstheme="minorHAnsi"/>
        </w:rPr>
        <w:t>additional evaluation is needed to determine the statistical significance of the clinical intervention</w:t>
      </w:r>
      <w:r w:rsidR="00FF0EAC">
        <w:rPr>
          <w:rFonts w:cstheme="minorHAnsi"/>
        </w:rPr>
        <w:t>,</w:t>
      </w:r>
      <w:r w:rsidR="00484656">
        <w:rPr>
          <w:rFonts w:cstheme="minorHAnsi"/>
        </w:rPr>
        <w:t xml:space="preserve"> as </w:t>
      </w:r>
      <w:r w:rsidR="007544B8">
        <w:rPr>
          <w:rFonts w:cstheme="minorHAnsi"/>
        </w:rPr>
        <w:t>power was not met</w:t>
      </w:r>
      <w:r w:rsidR="00A93A10">
        <w:rPr>
          <w:rFonts w:cstheme="minorHAnsi"/>
        </w:rPr>
        <w:t xml:space="preserve">. </w:t>
      </w:r>
      <w:r w:rsidR="007544B8">
        <w:rPr>
          <w:rFonts w:cstheme="minorHAnsi"/>
        </w:rPr>
        <w:t xml:space="preserve">Further studies are needed to assess the impact of the COPD core measure </w:t>
      </w:r>
      <w:r w:rsidR="002378EF">
        <w:rPr>
          <w:rFonts w:cstheme="minorHAnsi"/>
        </w:rPr>
        <w:t>review program on optimal GDMT and</w:t>
      </w:r>
      <w:r w:rsidR="00DD6E79">
        <w:rPr>
          <w:rFonts w:cstheme="minorHAnsi"/>
        </w:rPr>
        <w:t xml:space="preserve"> opportunities for optimization.</w:t>
      </w:r>
    </w:p>
    <w:sectPr w:rsidR="00725E87" w:rsidSect="001F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C2"/>
    <w:rsid w:val="000E2CAE"/>
    <w:rsid w:val="000E42CF"/>
    <w:rsid w:val="000F50CE"/>
    <w:rsid w:val="00101E8D"/>
    <w:rsid w:val="00110689"/>
    <w:rsid w:val="00142B09"/>
    <w:rsid w:val="00146443"/>
    <w:rsid w:val="001B5088"/>
    <w:rsid w:val="001F153F"/>
    <w:rsid w:val="00225A51"/>
    <w:rsid w:val="002378EF"/>
    <w:rsid w:val="002A267A"/>
    <w:rsid w:val="00353FA4"/>
    <w:rsid w:val="003808C2"/>
    <w:rsid w:val="003809DE"/>
    <w:rsid w:val="003C491E"/>
    <w:rsid w:val="00405AED"/>
    <w:rsid w:val="00423E5F"/>
    <w:rsid w:val="00484656"/>
    <w:rsid w:val="005035F4"/>
    <w:rsid w:val="0057123A"/>
    <w:rsid w:val="00595F6E"/>
    <w:rsid w:val="005A412A"/>
    <w:rsid w:val="00682115"/>
    <w:rsid w:val="00684041"/>
    <w:rsid w:val="006B09BC"/>
    <w:rsid w:val="006B433F"/>
    <w:rsid w:val="0071441B"/>
    <w:rsid w:val="007544B8"/>
    <w:rsid w:val="007B04DC"/>
    <w:rsid w:val="007B7269"/>
    <w:rsid w:val="008979BE"/>
    <w:rsid w:val="008C7004"/>
    <w:rsid w:val="008E14AE"/>
    <w:rsid w:val="00933680"/>
    <w:rsid w:val="00935BE7"/>
    <w:rsid w:val="00984DD6"/>
    <w:rsid w:val="009E490C"/>
    <w:rsid w:val="00A25E82"/>
    <w:rsid w:val="00A73259"/>
    <w:rsid w:val="00A93A10"/>
    <w:rsid w:val="00AD2C58"/>
    <w:rsid w:val="00B57E05"/>
    <w:rsid w:val="00BA41BE"/>
    <w:rsid w:val="00C935DA"/>
    <w:rsid w:val="00C94F1E"/>
    <w:rsid w:val="00CB5E10"/>
    <w:rsid w:val="00D7439A"/>
    <w:rsid w:val="00DD6E79"/>
    <w:rsid w:val="00DF1286"/>
    <w:rsid w:val="00E0260A"/>
    <w:rsid w:val="00E57333"/>
    <w:rsid w:val="00EA7036"/>
    <w:rsid w:val="00F27B9D"/>
    <w:rsid w:val="00FA73B2"/>
    <w:rsid w:val="00FE7A46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A3D2"/>
  <w14:defaultImageDpi w14:val="32767"/>
  <w15:chartTrackingRefBased/>
  <w15:docId w15:val="{C5F881E1-FF9A-A943-9A6D-E21453B2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0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8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C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Thao</dc:creator>
  <cp:keywords/>
  <dc:description/>
  <cp:lastModifiedBy>Thao, Peter</cp:lastModifiedBy>
  <cp:revision>4</cp:revision>
  <dcterms:created xsi:type="dcterms:W3CDTF">2022-05-06T20:49:00Z</dcterms:created>
  <dcterms:modified xsi:type="dcterms:W3CDTF">2022-05-06T20:53:00Z</dcterms:modified>
</cp:coreProperties>
</file>