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BB994" w14:textId="5207B480" w:rsidR="004A1256" w:rsidRDefault="00BA1BA9" w:rsidP="00BA1B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ESOP NMR FACILITY COVID 19 GUIDELINES FOR OPENING RESEARCH LABS</w:t>
      </w:r>
    </w:p>
    <w:p w14:paraId="0CA476AF" w14:textId="1C69C56F" w:rsidR="00BA1BA9" w:rsidRDefault="00BA1BA9" w:rsidP="00BA1BA9">
      <w:pPr>
        <w:jc w:val="center"/>
        <w:rPr>
          <w:b/>
          <w:bCs/>
          <w:u w:val="single"/>
        </w:rPr>
      </w:pPr>
    </w:p>
    <w:p w14:paraId="20C7ED19" w14:textId="6A1542F4" w:rsidR="00BA1BA9" w:rsidRDefault="00BA1BA9" w:rsidP="00BA1BA9">
      <w:pPr>
        <w:pStyle w:val="ListParagraph"/>
        <w:rPr>
          <w:b/>
          <w:bCs/>
          <w:u w:val="single"/>
        </w:rPr>
      </w:pPr>
    </w:p>
    <w:p w14:paraId="4CB66AD9" w14:textId="0D2DE95E" w:rsidR="00BA1BA9" w:rsidRDefault="00BA1BA9" w:rsidP="00BA1BA9">
      <w:pPr>
        <w:pStyle w:val="ListParagraph"/>
        <w:rPr>
          <w:b/>
          <w:bCs/>
          <w:u w:val="single"/>
        </w:rPr>
      </w:pPr>
    </w:p>
    <w:p w14:paraId="355E6928" w14:textId="0C7B81D1" w:rsidR="00BA1BA9" w:rsidRDefault="00BA1BA9" w:rsidP="00BA1BA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If you have symptoms or have been in contact with anyone with Covid-19 then </w:t>
      </w:r>
      <w:r>
        <w:rPr>
          <w:b/>
          <w:bCs/>
          <w:u w:val="single"/>
        </w:rPr>
        <w:t xml:space="preserve">do not enter the NMR </w:t>
      </w:r>
      <w:proofErr w:type="gramStart"/>
      <w:r>
        <w:rPr>
          <w:b/>
          <w:bCs/>
          <w:u w:val="single"/>
        </w:rPr>
        <w:t>lab</w:t>
      </w:r>
      <w:r w:rsidR="00DE163A">
        <w:rPr>
          <w:b/>
          <w:bCs/>
          <w:u w:val="single"/>
        </w:rPr>
        <w:t>;  follow</w:t>
      </w:r>
      <w:proofErr w:type="gramEnd"/>
      <w:r w:rsidR="00DE163A">
        <w:rPr>
          <w:b/>
          <w:bCs/>
          <w:u w:val="single"/>
        </w:rPr>
        <w:t xml:space="preserve"> CDC guidelines and</w:t>
      </w:r>
      <w:r>
        <w:rPr>
          <w:b/>
          <w:bCs/>
          <w:u w:val="single"/>
        </w:rPr>
        <w:t xml:space="preserve"> self-quarantine.</w:t>
      </w:r>
    </w:p>
    <w:p w14:paraId="2A47E33C" w14:textId="23E7EC04" w:rsidR="00BA1BA9" w:rsidRPr="00F42724" w:rsidRDefault="00BA1BA9" w:rsidP="00BA1BA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42724">
        <w:rPr>
          <w:b/>
          <w:bCs/>
          <w:u w:val="single"/>
        </w:rPr>
        <w:t>Masks</w:t>
      </w:r>
      <w:r>
        <w:t xml:space="preserve"> must be worn.</w:t>
      </w:r>
    </w:p>
    <w:p w14:paraId="135627BA" w14:textId="4802CA0B" w:rsidR="00F42724" w:rsidRPr="00F42724" w:rsidRDefault="00F42724" w:rsidP="00F42724">
      <w:pPr>
        <w:pStyle w:val="ListParagraph"/>
        <w:numPr>
          <w:ilvl w:val="0"/>
          <w:numId w:val="2"/>
        </w:numPr>
      </w:pPr>
      <w:r>
        <w:t xml:space="preserve">Using </w:t>
      </w:r>
      <w:r>
        <w:rPr>
          <w:b/>
          <w:bCs/>
          <w:u w:val="single"/>
        </w:rPr>
        <w:t>NEW, UNUSED</w:t>
      </w:r>
      <w:r>
        <w:t xml:space="preserve"> gloves wet a paper towel with the isopropanol provided and wipe down the computer keyboard, mouse, sample gauge and spinners </w:t>
      </w:r>
      <w:r>
        <w:rPr>
          <w:b/>
          <w:bCs/>
          <w:u w:val="single"/>
        </w:rPr>
        <w:t>BEFORE AND AFTER</w:t>
      </w:r>
      <w:r>
        <w:t xml:space="preserve"> you use them.  (Do </w:t>
      </w:r>
      <w:r w:rsidRPr="00DE163A">
        <w:rPr>
          <w:b/>
          <w:bCs/>
          <w:u w:val="single"/>
        </w:rPr>
        <w:t>NOT</w:t>
      </w:r>
      <w:r>
        <w:t xml:space="preserve"> spray the keyboard or mouse directly.). </w:t>
      </w:r>
      <w:r w:rsidRPr="00DE163A">
        <w:t>I</w:t>
      </w:r>
      <w:r>
        <w:t xml:space="preserve"> will also disi</w:t>
      </w:r>
      <w:r>
        <w:t>n</w:t>
      </w:r>
      <w:r>
        <w:t>fect several times a day.</w:t>
      </w:r>
    </w:p>
    <w:p w14:paraId="282E50BC" w14:textId="38A0E9C7" w:rsidR="00BA1BA9" w:rsidRPr="00BA1BA9" w:rsidRDefault="00BA1BA9" w:rsidP="00BA1BA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In SB205 the column provides a natural barrier between the Inova 400 &amp; 500 host computers and the Biomolecular NMR Lab computers.  Please try not to</w:t>
      </w:r>
    </w:p>
    <w:p w14:paraId="103552EF" w14:textId="72C49C79" w:rsidR="00BA1BA9" w:rsidRDefault="00BA1BA9" w:rsidP="00BA1BA9">
      <w:pPr>
        <w:pStyle w:val="ListParagraph"/>
        <w:ind w:left="1440"/>
      </w:pPr>
      <w:r>
        <w:t>invade their area; we need to maintain 6-foot social distancing (by the way, the</w:t>
      </w:r>
    </w:p>
    <w:p w14:paraId="7BB3BDAC" w14:textId="70A3602F" w:rsidR="00BA1BA9" w:rsidRDefault="00BA1BA9" w:rsidP="00BA1BA9">
      <w:pPr>
        <w:pStyle w:val="ListParagraph"/>
        <w:ind w:left="1440"/>
      </w:pPr>
      <w:r>
        <w:t xml:space="preserve">floor tiles are </w:t>
      </w:r>
      <w:proofErr w:type="gramStart"/>
      <w:r>
        <w:t>1 foot</w:t>
      </w:r>
      <w:proofErr w:type="gramEnd"/>
      <w:r>
        <w:t xml:space="preserve"> x 1 foot).  Use the door to SB205 near our computers.  Since the Inova 400 &amp; 500 host computers are near one another, </w:t>
      </w:r>
      <w:r w:rsidR="00DE163A">
        <w:t>only one person can use either the Inova 400 or 500 at a time.  W</w:t>
      </w:r>
      <w:r>
        <w:t xml:space="preserve">hen you reserve time on the online reservation calendar look at the calendars for </w:t>
      </w:r>
      <w:r>
        <w:rPr>
          <w:b/>
          <w:bCs/>
          <w:u w:val="single"/>
        </w:rPr>
        <w:t>both</w:t>
      </w:r>
      <w:r>
        <w:t xml:space="preserve"> spectrometers so that you do not overlap with someone on the other instrument</w:t>
      </w:r>
      <w:r w:rsidR="00DE163A">
        <w:t>.</w:t>
      </w:r>
    </w:p>
    <w:p w14:paraId="46ADD074" w14:textId="620531D7" w:rsidR="00DE163A" w:rsidRDefault="00DE163A" w:rsidP="00DE163A">
      <w:pPr>
        <w:pStyle w:val="ListParagraph"/>
        <w:numPr>
          <w:ilvl w:val="0"/>
          <w:numId w:val="2"/>
        </w:numPr>
      </w:pPr>
      <w:r>
        <w:t>Since the 400MR on the 3</w:t>
      </w:r>
      <w:r w:rsidRPr="00DE163A">
        <w:rPr>
          <w:vertAlign w:val="superscript"/>
        </w:rPr>
        <w:t>rd</w:t>
      </w:r>
      <w:r>
        <w:t xml:space="preserve"> floor is automated there is no reservation calendar.</w:t>
      </w:r>
    </w:p>
    <w:p w14:paraId="7C55E23D" w14:textId="2CA85879" w:rsidR="00DE163A" w:rsidRDefault="00DE163A" w:rsidP="00DE163A">
      <w:pPr>
        <w:pStyle w:val="ListParagraph"/>
        <w:ind w:left="1440"/>
      </w:pPr>
      <w:r>
        <w:t>Please submit your sample(s) to the queue and then leave the room.  Only one person should be in the room at a time.  Due to all the windows there is good visibility into this lab and the lab in the sub-basement, so you can see if anyone is already present before you enter the room.</w:t>
      </w:r>
    </w:p>
    <w:p w14:paraId="5156D2D4" w14:textId="2E0DF2C5" w:rsidR="00F42724" w:rsidRDefault="00F42724" w:rsidP="00F42724">
      <w:pPr>
        <w:pStyle w:val="ListParagraph"/>
        <w:numPr>
          <w:ilvl w:val="0"/>
          <w:numId w:val="2"/>
        </w:numPr>
      </w:pPr>
      <w:r>
        <w:t xml:space="preserve">Dr. Stu </w:t>
      </w:r>
      <w:proofErr w:type="spellStart"/>
      <w:r>
        <w:t>Parnham</w:t>
      </w:r>
      <w:proofErr w:type="spellEnd"/>
      <w:r>
        <w:t xml:space="preserve"> plans on restricting the Biomolecular NMR Lab users to a maximum of 2 at a time, on alternate computers (i.e., with one computer between them).  Therefore, besides Stu and I there should be a maximum of 3</w:t>
      </w:r>
    </w:p>
    <w:p w14:paraId="1FF36EEC" w14:textId="21756A8F" w:rsidR="00F42724" w:rsidRDefault="00F42724" w:rsidP="00F42724">
      <w:pPr>
        <w:pStyle w:val="ListParagraph"/>
        <w:ind w:left="1530"/>
      </w:pPr>
      <w:r>
        <w:t>people in the room to maintain the prescribed social distancing separation.</w:t>
      </w:r>
    </w:p>
    <w:p w14:paraId="3085A453" w14:textId="48034146" w:rsidR="00020BAA" w:rsidRDefault="00020BAA" w:rsidP="00020BAA">
      <w:pPr>
        <w:pStyle w:val="ListParagraph"/>
        <w:numPr>
          <w:ilvl w:val="0"/>
          <w:numId w:val="2"/>
        </w:numPr>
      </w:pPr>
      <w:r>
        <w:t>Training of new users will be postponed until research activities are more normal.</w:t>
      </w:r>
    </w:p>
    <w:p w14:paraId="25343FBB" w14:textId="7149860B" w:rsidR="00DE163A" w:rsidRPr="00BA1BA9" w:rsidRDefault="00DE163A" w:rsidP="00F42724">
      <w:pPr>
        <w:pStyle w:val="ListParagraph"/>
        <w:ind w:left="1530"/>
      </w:pPr>
    </w:p>
    <w:sectPr w:rsidR="00DE163A" w:rsidRPr="00BA1BA9" w:rsidSect="002A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2BF0"/>
    <w:multiLevelType w:val="hybridMultilevel"/>
    <w:tmpl w:val="23FAA61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F0B3B"/>
    <w:multiLevelType w:val="hybridMultilevel"/>
    <w:tmpl w:val="24CC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A9"/>
    <w:rsid w:val="00020BAA"/>
    <w:rsid w:val="002A04CA"/>
    <w:rsid w:val="004A1256"/>
    <w:rsid w:val="00BA1BA9"/>
    <w:rsid w:val="00DE163A"/>
    <w:rsid w:val="00F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DAE61"/>
  <w15:chartTrackingRefBased/>
  <w15:docId w15:val="{DB045393-27D2-2444-9131-69B7BFDD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Koshlap, Karl M</dc:creator>
  <cp:keywords/>
  <dc:description/>
  <cp:lastModifiedBy>Koshlap, Karl M</cp:lastModifiedBy>
  <cp:revision>2</cp:revision>
  <dcterms:created xsi:type="dcterms:W3CDTF">2020-05-27T16:34:00Z</dcterms:created>
  <dcterms:modified xsi:type="dcterms:W3CDTF">2020-05-27T16:34:00Z</dcterms:modified>
</cp:coreProperties>
</file>